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C31F3B" w14:textId="77777777" w:rsidR="0031305D" w:rsidRDefault="00000000">
      <w:pPr>
        <w:spacing w:after="40"/>
        <w:jc w:val="center"/>
      </w:pPr>
      <w:r>
        <w:rPr>
          <w:b/>
          <w:color w:val="000000"/>
          <w:sz w:val="24"/>
        </w:rPr>
        <w:t>SPOTLIGHT 1</w:t>
      </w:r>
    </w:p>
    <w:p w14:paraId="0B920B94" w14:textId="77777777" w:rsidR="0031305D" w:rsidRDefault="00000000">
      <w:pPr>
        <w:spacing w:after="120"/>
        <w:jc w:val="center"/>
      </w:pPr>
      <w:r>
        <w:rPr>
          <w:b/>
          <w:color w:val="1F3864"/>
          <w:sz w:val="28"/>
        </w:rPr>
        <w:t>Unit 0 • Lesson 1: Hello!</w:t>
      </w:r>
    </w:p>
    <w:tbl>
      <w:tblPr>
        <w:tblW w:w="12100" w:type="dxa"/>
        <w:jc w:val="center"/>
        <w:tblLayout w:type="fixed"/>
        <w:tblLook w:val="04A0" w:firstRow="1" w:lastRow="0" w:firstColumn="1" w:lastColumn="0" w:noHBand="0" w:noVBand="1"/>
      </w:tblPr>
      <w:tblGrid>
        <w:gridCol w:w="3268"/>
        <w:gridCol w:w="1612"/>
        <w:gridCol w:w="3764"/>
        <w:gridCol w:w="3456"/>
      </w:tblGrid>
      <w:tr w:rsidR="0031305D" w:rsidRPr="00F300DC" w14:paraId="04ADC9B7" w14:textId="77777777">
        <w:trPr>
          <w:jc w:val="center"/>
        </w:trPr>
        <w:tc>
          <w:tcPr>
            <w:tcW w:w="3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CE6F1"/>
            <w:vAlign w:val="center"/>
          </w:tcPr>
          <w:p w14:paraId="7CD2EAE1" w14:textId="77777777" w:rsidR="0031305D" w:rsidRPr="00F300DC" w:rsidRDefault="00000000">
            <w:pPr>
              <w:jc w:val="center"/>
              <w:rPr>
                <w:sz w:val="20"/>
                <w:szCs w:val="20"/>
              </w:rPr>
            </w:pPr>
            <w:r w:rsidRPr="00F300DC">
              <w:rPr>
                <w:b/>
                <w:color w:val="000000"/>
                <w:sz w:val="20"/>
                <w:szCs w:val="20"/>
              </w:rPr>
              <w:t>Teacher</w:t>
            </w:r>
          </w:p>
        </w:tc>
        <w:tc>
          <w:tcPr>
            <w:tcW w:w="1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CE6F1"/>
            <w:vAlign w:val="center"/>
          </w:tcPr>
          <w:p w14:paraId="4289A9D5" w14:textId="77777777" w:rsidR="0031305D" w:rsidRPr="00F300DC" w:rsidRDefault="00000000">
            <w:pPr>
              <w:jc w:val="center"/>
              <w:rPr>
                <w:sz w:val="20"/>
                <w:szCs w:val="20"/>
              </w:rPr>
            </w:pPr>
            <w:r w:rsidRPr="00F300DC">
              <w:rPr>
                <w:b/>
                <w:color w:val="000000"/>
                <w:sz w:val="20"/>
                <w:szCs w:val="20"/>
              </w:rPr>
              <w:t>Grade</w:t>
            </w:r>
          </w:p>
        </w:tc>
        <w:tc>
          <w:tcPr>
            <w:tcW w:w="3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CE6F1"/>
            <w:vAlign w:val="center"/>
          </w:tcPr>
          <w:p w14:paraId="36452007" w14:textId="77777777" w:rsidR="0031305D" w:rsidRPr="00F300DC" w:rsidRDefault="00000000">
            <w:pPr>
              <w:jc w:val="center"/>
              <w:rPr>
                <w:sz w:val="20"/>
                <w:szCs w:val="20"/>
              </w:rPr>
            </w:pPr>
            <w:r w:rsidRPr="00F300DC">
              <w:rPr>
                <w:b/>
                <w:color w:val="000000"/>
                <w:sz w:val="20"/>
                <w:szCs w:val="20"/>
              </w:rPr>
              <w:t>Unit</w:t>
            </w:r>
          </w:p>
        </w:tc>
        <w:tc>
          <w:tcPr>
            <w:tcW w:w="3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CE6F1"/>
            <w:vAlign w:val="center"/>
          </w:tcPr>
          <w:p w14:paraId="14EA899B" w14:textId="77777777" w:rsidR="0031305D" w:rsidRPr="00F300DC" w:rsidRDefault="00000000">
            <w:pPr>
              <w:jc w:val="center"/>
              <w:rPr>
                <w:sz w:val="20"/>
                <w:szCs w:val="20"/>
              </w:rPr>
            </w:pPr>
            <w:r w:rsidRPr="00F300DC">
              <w:rPr>
                <w:b/>
                <w:color w:val="000000"/>
                <w:sz w:val="20"/>
                <w:szCs w:val="20"/>
              </w:rPr>
              <w:t>Lesson</w:t>
            </w:r>
          </w:p>
        </w:tc>
      </w:tr>
      <w:tr w:rsidR="0031305D" w:rsidRPr="00F300DC" w14:paraId="59500E75" w14:textId="77777777">
        <w:trPr>
          <w:jc w:val="center"/>
        </w:trPr>
        <w:tc>
          <w:tcPr>
            <w:tcW w:w="3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20331F" w14:textId="77777777" w:rsidR="0031305D" w:rsidRPr="00F300DC" w:rsidRDefault="00000000">
            <w:pPr>
              <w:rPr>
                <w:sz w:val="20"/>
                <w:szCs w:val="20"/>
              </w:rPr>
            </w:pPr>
            <w:r w:rsidRPr="00F300DC">
              <w:rPr>
                <w:color w:val="000000"/>
                <w:sz w:val="20"/>
                <w:szCs w:val="20"/>
              </w:rPr>
              <w:t>Teachersmap.com</w:t>
            </w:r>
          </w:p>
        </w:tc>
        <w:tc>
          <w:tcPr>
            <w:tcW w:w="1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55E43B" w14:textId="77777777" w:rsidR="0031305D" w:rsidRPr="00F300DC" w:rsidRDefault="00000000">
            <w:pPr>
              <w:rPr>
                <w:sz w:val="20"/>
                <w:szCs w:val="20"/>
              </w:rPr>
            </w:pPr>
            <w:r w:rsidRPr="00F300DC">
              <w:rPr>
                <w:color w:val="000000"/>
                <w:sz w:val="20"/>
                <w:szCs w:val="20"/>
              </w:rPr>
              <w:t>7th Grade</w:t>
            </w:r>
          </w:p>
        </w:tc>
        <w:tc>
          <w:tcPr>
            <w:tcW w:w="3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219F92" w14:textId="77777777" w:rsidR="0031305D" w:rsidRPr="00F300DC" w:rsidRDefault="00000000">
            <w:pPr>
              <w:rPr>
                <w:sz w:val="20"/>
                <w:szCs w:val="20"/>
              </w:rPr>
            </w:pPr>
            <w:r w:rsidRPr="00F300DC">
              <w:rPr>
                <w:color w:val="000000"/>
                <w:sz w:val="20"/>
                <w:szCs w:val="20"/>
              </w:rPr>
              <w:t>Unit 0 – Welcome to English!</w:t>
            </w:r>
          </w:p>
        </w:tc>
        <w:tc>
          <w:tcPr>
            <w:tcW w:w="3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F392B5" w14:textId="77777777" w:rsidR="0031305D" w:rsidRPr="00F300DC" w:rsidRDefault="00000000">
            <w:pPr>
              <w:rPr>
                <w:sz w:val="20"/>
                <w:szCs w:val="20"/>
              </w:rPr>
            </w:pPr>
            <w:r w:rsidRPr="00F300DC">
              <w:rPr>
                <w:color w:val="000000"/>
                <w:sz w:val="20"/>
                <w:szCs w:val="20"/>
              </w:rPr>
              <w:t>Lesson 1 – Hello!</w:t>
            </w:r>
          </w:p>
        </w:tc>
      </w:tr>
      <w:tr w:rsidR="0031305D" w:rsidRPr="00F300DC" w14:paraId="7C392209" w14:textId="77777777">
        <w:trPr>
          <w:jc w:val="center"/>
        </w:trPr>
        <w:tc>
          <w:tcPr>
            <w:tcW w:w="3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CE6F1"/>
            <w:vAlign w:val="center"/>
          </w:tcPr>
          <w:p w14:paraId="6F477D23" w14:textId="77777777" w:rsidR="0031305D" w:rsidRPr="00F300DC" w:rsidRDefault="00000000">
            <w:pPr>
              <w:jc w:val="center"/>
              <w:rPr>
                <w:sz w:val="20"/>
                <w:szCs w:val="20"/>
              </w:rPr>
            </w:pPr>
            <w:r w:rsidRPr="00F300DC">
              <w:rPr>
                <w:b/>
                <w:color w:val="000000"/>
                <w:sz w:val="20"/>
                <w:szCs w:val="20"/>
              </w:rPr>
              <w:t>Skills</w:t>
            </w:r>
          </w:p>
        </w:tc>
        <w:tc>
          <w:tcPr>
            <w:tcW w:w="5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CE6F1"/>
            <w:vAlign w:val="center"/>
          </w:tcPr>
          <w:p w14:paraId="2498915E" w14:textId="77777777" w:rsidR="0031305D" w:rsidRPr="00F300DC" w:rsidRDefault="00000000">
            <w:pPr>
              <w:jc w:val="center"/>
              <w:rPr>
                <w:sz w:val="20"/>
                <w:szCs w:val="20"/>
              </w:rPr>
            </w:pPr>
            <w:r w:rsidRPr="00F300DC">
              <w:rPr>
                <w:b/>
                <w:color w:val="000000"/>
                <w:sz w:val="20"/>
                <w:szCs w:val="20"/>
              </w:rPr>
              <w:t>Materials</w:t>
            </w:r>
          </w:p>
        </w:tc>
        <w:tc>
          <w:tcPr>
            <w:tcW w:w="3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CE6F1"/>
            <w:vAlign w:val="center"/>
          </w:tcPr>
          <w:p w14:paraId="0C0D7B20" w14:textId="77777777" w:rsidR="0031305D" w:rsidRPr="00F300DC" w:rsidRDefault="00000000">
            <w:pPr>
              <w:jc w:val="center"/>
              <w:rPr>
                <w:sz w:val="20"/>
                <w:szCs w:val="20"/>
              </w:rPr>
            </w:pPr>
            <w:r w:rsidRPr="00F300DC">
              <w:rPr>
                <w:b/>
                <w:color w:val="000000"/>
                <w:sz w:val="20"/>
                <w:szCs w:val="20"/>
              </w:rPr>
              <w:t>Time</w:t>
            </w:r>
          </w:p>
        </w:tc>
      </w:tr>
      <w:tr w:rsidR="0031305D" w:rsidRPr="00F300DC" w14:paraId="0FEE5F69" w14:textId="77777777">
        <w:trPr>
          <w:jc w:val="center"/>
        </w:trPr>
        <w:tc>
          <w:tcPr>
            <w:tcW w:w="3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DBA1F1" w14:textId="77777777" w:rsidR="0031305D" w:rsidRPr="00F300DC" w:rsidRDefault="00000000">
            <w:pPr>
              <w:rPr>
                <w:sz w:val="20"/>
                <w:szCs w:val="20"/>
              </w:rPr>
            </w:pPr>
            <w:r w:rsidRPr="00F300DC">
              <w:rPr>
                <w:color w:val="000000"/>
                <w:sz w:val="20"/>
                <w:szCs w:val="20"/>
              </w:rPr>
              <w:t>Listening / Speaking / Reading</w:t>
            </w:r>
          </w:p>
        </w:tc>
        <w:tc>
          <w:tcPr>
            <w:tcW w:w="5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E058F8" w14:textId="77777777" w:rsidR="0031305D" w:rsidRPr="00F300DC" w:rsidRDefault="00000000">
            <w:pPr>
              <w:rPr>
                <w:sz w:val="20"/>
                <w:szCs w:val="20"/>
              </w:rPr>
            </w:pPr>
            <w:r w:rsidRPr="00F300DC">
              <w:rPr>
                <w:color w:val="000000"/>
                <w:sz w:val="20"/>
                <w:szCs w:val="20"/>
              </w:rPr>
              <w:t>Spotlight 1 textbook • Board • Projector (optional)</w:t>
            </w:r>
          </w:p>
        </w:tc>
        <w:tc>
          <w:tcPr>
            <w:tcW w:w="3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C1E156" w14:textId="49C85632" w:rsidR="0031305D" w:rsidRPr="00F300DC" w:rsidRDefault="00000000">
            <w:pPr>
              <w:rPr>
                <w:sz w:val="20"/>
                <w:szCs w:val="20"/>
              </w:rPr>
            </w:pPr>
            <w:r w:rsidRPr="00F300DC">
              <w:rPr>
                <w:color w:val="000000"/>
                <w:sz w:val="20"/>
                <w:szCs w:val="20"/>
              </w:rPr>
              <w:t>55 minutes</w:t>
            </w:r>
          </w:p>
        </w:tc>
      </w:tr>
    </w:tbl>
    <w:p w14:paraId="0CF3A74A" w14:textId="77777777" w:rsidR="0031305D" w:rsidRDefault="00000000" w:rsidP="00F300DC">
      <w:pPr>
        <w:spacing w:before="240"/>
      </w:pPr>
      <w:r>
        <w:rPr>
          <w:b/>
          <w:color w:val="1F3864"/>
          <w:sz w:val="24"/>
        </w:rPr>
        <w:t>Lesson Objective</w:t>
      </w:r>
    </w:p>
    <w:p w14:paraId="7A657DD2" w14:textId="77777777" w:rsidR="0031305D" w:rsidRPr="00F300DC" w:rsidRDefault="00000000" w:rsidP="00F300DC">
      <w:pPr>
        <w:spacing w:after="0"/>
      </w:pPr>
      <w:r w:rsidRPr="00F300DC">
        <w:rPr>
          <w:color w:val="000000"/>
        </w:rPr>
        <w:t>By the end of the lesson, students will be able to introduce themselves using target greetings and phrases ("Hi / Hello. I'm... / My name's...", "Nice to meet you / too"), identify and follow basic classroom action verbs, and recite the alphabet letters A–Z with 80% accuracy.</w:t>
      </w:r>
    </w:p>
    <w:p w14:paraId="2298ED7B" w14:textId="77777777" w:rsidR="0031305D" w:rsidRDefault="00000000">
      <w:r>
        <w:rPr>
          <w:b/>
          <w:color w:val="1F3864"/>
          <w:sz w:val="24"/>
        </w:rPr>
        <w:t>Procedure</w:t>
      </w:r>
    </w:p>
    <w:tbl>
      <w:tblPr>
        <w:tblW w:w="12060" w:type="dxa"/>
        <w:jc w:val="center"/>
        <w:tblLayout w:type="fixed"/>
        <w:tblLook w:val="04A0" w:firstRow="1" w:lastRow="0" w:firstColumn="1" w:lastColumn="0" w:noHBand="0" w:noVBand="1"/>
      </w:tblPr>
      <w:tblGrid>
        <w:gridCol w:w="1440"/>
        <w:gridCol w:w="1710"/>
        <w:gridCol w:w="7560"/>
        <w:gridCol w:w="1350"/>
      </w:tblGrid>
      <w:tr w:rsidR="0031305D" w:rsidRPr="00F300DC" w14:paraId="32AEC6ED" w14:textId="77777777" w:rsidTr="00F300DC">
        <w:trPr>
          <w:jc w:val="center"/>
        </w:trPr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DB5BD4" w14:textId="77777777" w:rsidR="0031305D" w:rsidRPr="00F300DC" w:rsidRDefault="00000000">
            <w:pPr>
              <w:jc w:val="center"/>
              <w:rPr>
                <w:rFonts w:asciiTheme="majorBidi" w:hAnsiTheme="majorBidi" w:cstheme="majorBidi"/>
              </w:rPr>
            </w:pPr>
            <w:r w:rsidRPr="00F300DC">
              <w:rPr>
                <w:rFonts w:asciiTheme="majorBidi" w:hAnsiTheme="majorBidi" w:cstheme="majorBidi"/>
                <w:b/>
                <w:color w:val="000000"/>
              </w:rPr>
              <w:t>Stage / Time</w:t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5EAD2D" w14:textId="77777777" w:rsidR="0031305D" w:rsidRPr="00F300DC" w:rsidRDefault="00000000">
            <w:pPr>
              <w:jc w:val="center"/>
              <w:rPr>
                <w:rFonts w:asciiTheme="majorBidi" w:hAnsiTheme="majorBidi" w:cstheme="majorBidi"/>
              </w:rPr>
            </w:pPr>
            <w:r w:rsidRPr="00F300DC">
              <w:rPr>
                <w:rFonts w:asciiTheme="majorBidi" w:hAnsiTheme="majorBidi" w:cstheme="majorBidi"/>
                <w:b/>
                <w:color w:val="000000"/>
              </w:rPr>
              <w:t>Activity / Page</w:t>
            </w:r>
          </w:p>
        </w:tc>
        <w:tc>
          <w:tcPr>
            <w:tcW w:w="7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269D65" w14:textId="77777777" w:rsidR="0031305D" w:rsidRPr="00F300DC" w:rsidRDefault="00000000">
            <w:pPr>
              <w:jc w:val="center"/>
              <w:rPr>
                <w:rFonts w:asciiTheme="majorBidi" w:hAnsiTheme="majorBidi" w:cstheme="majorBidi"/>
              </w:rPr>
            </w:pPr>
            <w:r w:rsidRPr="00F300DC">
              <w:rPr>
                <w:rFonts w:asciiTheme="majorBidi" w:hAnsiTheme="majorBidi" w:cstheme="majorBidi"/>
                <w:b/>
                <w:color w:val="000000"/>
              </w:rPr>
              <w:t>Teacher Procedure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7103E2" w14:textId="77777777" w:rsidR="0031305D" w:rsidRPr="00F300DC" w:rsidRDefault="00000000">
            <w:pPr>
              <w:jc w:val="center"/>
              <w:rPr>
                <w:rFonts w:asciiTheme="majorBidi" w:hAnsiTheme="majorBidi" w:cstheme="majorBidi"/>
              </w:rPr>
            </w:pPr>
            <w:r w:rsidRPr="00F300DC">
              <w:rPr>
                <w:rFonts w:asciiTheme="majorBidi" w:hAnsiTheme="majorBidi" w:cstheme="majorBidi"/>
                <w:b/>
                <w:color w:val="000000"/>
              </w:rPr>
              <w:t>Interaction</w:t>
            </w:r>
          </w:p>
        </w:tc>
      </w:tr>
      <w:tr w:rsidR="0031305D" w:rsidRPr="00F300DC" w14:paraId="1BC762EA" w14:textId="77777777" w:rsidTr="00F300DC">
        <w:trPr>
          <w:jc w:val="center"/>
        </w:trPr>
        <w:tc>
          <w:tcPr>
            <w:tcW w:w="14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CE5EE"/>
            <w:vAlign w:val="center"/>
          </w:tcPr>
          <w:p w14:paraId="7612330F" w14:textId="77777777" w:rsidR="0031305D" w:rsidRPr="00F300DC" w:rsidRDefault="00000000">
            <w:pPr>
              <w:jc w:val="center"/>
              <w:rPr>
                <w:rFonts w:asciiTheme="majorBidi" w:hAnsiTheme="majorBidi" w:cstheme="majorBidi"/>
              </w:rPr>
            </w:pPr>
            <w:r w:rsidRPr="00F300DC">
              <w:rPr>
                <w:rFonts w:asciiTheme="majorBidi" w:hAnsiTheme="majorBidi" w:cstheme="majorBidi"/>
                <w:b/>
                <w:color w:val="000000"/>
              </w:rPr>
              <w:t>WARM-UP &amp; PRESENTATION</w:t>
            </w:r>
            <w:r w:rsidRPr="00F300DC">
              <w:rPr>
                <w:rFonts w:asciiTheme="majorBidi" w:hAnsiTheme="majorBidi" w:cstheme="majorBidi"/>
              </w:rPr>
              <w:br/>
            </w:r>
            <w:r w:rsidRPr="00F300DC">
              <w:rPr>
                <w:rFonts w:asciiTheme="majorBidi" w:hAnsiTheme="majorBidi" w:cstheme="majorBidi"/>
                <w:b/>
                <w:color w:val="1F3864"/>
              </w:rPr>
              <w:t>16 min</w:t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3DB2CC" w14:textId="77777777" w:rsidR="0031305D" w:rsidRPr="00F300DC" w:rsidRDefault="00000000">
            <w:pPr>
              <w:rPr>
                <w:rFonts w:asciiTheme="majorBidi" w:hAnsiTheme="majorBidi" w:cstheme="majorBidi"/>
              </w:rPr>
            </w:pPr>
            <w:r w:rsidRPr="00F300DC">
              <w:rPr>
                <w:rFonts w:asciiTheme="majorBidi" w:hAnsiTheme="majorBidi" w:cstheme="majorBidi"/>
                <w:color w:val="000000"/>
              </w:rPr>
              <w:t>Lead-in &amp; Greetings Presentation</w:t>
            </w:r>
            <w:r w:rsidRPr="00F300DC">
              <w:rPr>
                <w:rFonts w:asciiTheme="majorBidi" w:hAnsiTheme="majorBidi" w:cstheme="majorBidi"/>
                <w:color w:val="000000"/>
              </w:rPr>
              <w:br/>
              <w:t>p. 6, Section A (6 min)</w:t>
            </w:r>
          </w:p>
        </w:tc>
        <w:tc>
          <w:tcPr>
            <w:tcW w:w="7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0108C2" w14:textId="77777777" w:rsidR="0031305D" w:rsidRPr="00F300DC" w:rsidRDefault="00000000" w:rsidP="00F300DC">
            <w:pPr>
              <w:spacing w:after="0"/>
              <w:rPr>
                <w:rFonts w:asciiTheme="majorBidi" w:hAnsiTheme="majorBidi" w:cstheme="majorBidi"/>
              </w:rPr>
            </w:pPr>
            <w:r w:rsidRPr="00F300DC">
              <w:rPr>
                <w:rFonts w:asciiTheme="majorBidi" w:hAnsiTheme="majorBidi" w:cstheme="majorBidi"/>
                <w:b/>
                <w:color w:val="000000"/>
              </w:rPr>
              <w:t xml:space="preserve">Lead-in &amp; Model: </w:t>
            </w:r>
            <w:r w:rsidRPr="00F300DC">
              <w:rPr>
                <w:rFonts w:asciiTheme="majorBidi" w:hAnsiTheme="majorBidi" w:cstheme="majorBidi"/>
                <w:color w:val="000000"/>
              </w:rPr>
              <w:t>T smiles, waves, and says: "Hello! I'm Mr./Ms. [Name]." T writes on the board: "Hi, I'm..." and "Hello, my name's...". T elicits responses from 2–3 students.</w:t>
            </w:r>
            <w:r w:rsidRPr="00F300DC">
              <w:rPr>
                <w:rFonts w:asciiTheme="majorBidi" w:hAnsiTheme="majorBidi" w:cstheme="majorBidi"/>
                <w:color w:val="000000"/>
              </w:rPr>
              <w:br/>
            </w:r>
            <w:r w:rsidRPr="00F300DC">
              <w:rPr>
                <w:rFonts w:asciiTheme="majorBidi" w:hAnsiTheme="majorBidi" w:cstheme="majorBidi"/>
                <w:b/>
                <w:color w:val="000000"/>
              </w:rPr>
              <w:t xml:space="preserve">Dialogue Modeling: </w:t>
            </w:r>
            <w:r w:rsidRPr="00F300DC">
              <w:rPr>
                <w:rFonts w:asciiTheme="majorBidi" w:hAnsiTheme="majorBidi" w:cstheme="majorBidi"/>
                <w:color w:val="000000"/>
              </w:rPr>
              <w:t>Direct Ss to p. 6 (Look and Listen). T reads Driss and Liz's dialogue aloud expressively twice: Liz: "Hi. I'm Liz." / Driss: "Hello. My name's Driss." / Liz: "Nice to meet you, Driss." / Driss: "Nice to meet you too, Liz." Ss tick the phrases they hear in their books.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CE5EE"/>
            <w:vAlign w:val="center"/>
          </w:tcPr>
          <w:p w14:paraId="7FB9F3B5" w14:textId="77777777" w:rsidR="0031305D" w:rsidRPr="00F300DC" w:rsidRDefault="00000000">
            <w:pPr>
              <w:jc w:val="center"/>
              <w:rPr>
                <w:rFonts w:asciiTheme="majorBidi" w:hAnsiTheme="majorBidi" w:cstheme="majorBidi"/>
              </w:rPr>
            </w:pPr>
            <w:r w:rsidRPr="00F300DC">
              <w:rPr>
                <w:rFonts w:asciiTheme="majorBidi" w:hAnsiTheme="majorBidi" w:cstheme="majorBidi"/>
                <w:color w:val="000000"/>
              </w:rPr>
              <w:t>T–Ss / Whole Class</w:t>
            </w:r>
          </w:p>
        </w:tc>
      </w:tr>
      <w:tr w:rsidR="0031305D" w:rsidRPr="00F300DC" w14:paraId="7526EC3D" w14:textId="77777777" w:rsidTr="00F300DC">
        <w:trPr>
          <w:jc w:val="center"/>
        </w:trPr>
        <w:tc>
          <w:tcPr>
            <w:tcW w:w="1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2A5DBC" w14:textId="77777777" w:rsidR="0031305D" w:rsidRPr="00F300DC" w:rsidRDefault="0031305D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5ACE03" w14:textId="77777777" w:rsidR="0031305D" w:rsidRPr="00F300DC" w:rsidRDefault="00000000">
            <w:pPr>
              <w:rPr>
                <w:rFonts w:asciiTheme="majorBidi" w:hAnsiTheme="majorBidi" w:cstheme="majorBidi"/>
              </w:rPr>
            </w:pPr>
            <w:r w:rsidRPr="00F300DC">
              <w:rPr>
                <w:rFonts w:asciiTheme="majorBidi" w:hAnsiTheme="majorBidi" w:cstheme="majorBidi"/>
                <w:color w:val="000000"/>
              </w:rPr>
              <w:t>Classroom Language TPR Presentation</w:t>
            </w:r>
            <w:r w:rsidRPr="00F300DC">
              <w:rPr>
                <w:rFonts w:asciiTheme="majorBidi" w:hAnsiTheme="majorBidi" w:cstheme="majorBidi"/>
                <w:color w:val="000000"/>
              </w:rPr>
              <w:br/>
              <w:t>pp. 7–8, Sections A &amp; C (10 min)</w:t>
            </w:r>
          </w:p>
        </w:tc>
        <w:tc>
          <w:tcPr>
            <w:tcW w:w="7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9E2554" w14:textId="77777777" w:rsidR="0031305D" w:rsidRPr="00F300DC" w:rsidRDefault="00000000" w:rsidP="00F300DC">
            <w:pPr>
              <w:spacing w:after="0"/>
              <w:rPr>
                <w:rFonts w:asciiTheme="majorBidi" w:hAnsiTheme="majorBidi" w:cstheme="majorBidi"/>
              </w:rPr>
            </w:pPr>
            <w:r w:rsidRPr="00F300DC">
              <w:rPr>
                <w:rFonts w:asciiTheme="majorBidi" w:hAnsiTheme="majorBidi" w:cstheme="majorBidi"/>
                <w:b/>
                <w:color w:val="000000"/>
              </w:rPr>
              <w:t xml:space="preserve">TPR Demonstration: </w:t>
            </w:r>
            <w:r w:rsidRPr="00F300DC">
              <w:rPr>
                <w:rFonts w:asciiTheme="majorBidi" w:hAnsiTheme="majorBidi" w:cstheme="majorBidi"/>
                <w:color w:val="000000"/>
              </w:rPr>
              <w:t>T introduces essential classroom action verbs using Total Physical Response gestures: stand up, sit down, open your book, close your book, raise your hand, look, listen, and write.</w:t>
            </w:r>
            <w:r w:rsidRPr="00F300DC">
              <w:rPr>
                <w:rFonts w:asciiTheme="majorBidi" w:hAnsiTheme="majorBidi" w:cstheme="majorBidi"/>
                <w:color w:val="000000"/>
              </w:rPr>
              <w:br/>
            </w:r>
            <w:r w:rsidRPr="00F300DC">
              <w:rPr>
                <w:rFonts w:asciiTheme="majorBidi" w:hAnsiTheme="majorBidi" w:cstheme="majorBidi"/>
                <w:b/>
                <w:color w:val="000000"/>
              </w:rPr>
              <w:t xml:space="preserve">Choral Drill: </w:t>
            </w:r>
            <w:r w:rsidRPr="00F300DC">
              <w:rPr>
                <w:rFonts w:asciiTheme="majorBidi" w:hAnsiTheme="majorBidi" w:cstheme="majorBidi"/>
                <w:color w:val="000000"/>
              </w:rPr>
              <w:t>T says an action and models the gesture; Ss repeat the phrase and perform the action together row by row. T writes the action verbs clearly on the board.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CE5EE"/>
            <w:vAlign w:val="center"/>
          </w:tcPr>
          <w:p w14:paraId="770AD1FE" w14:textId="77777777" w:rsidR="0031305D" w:rsidRPr="00F300DC" w:rsidRDefault="00000000">
            <w:pPr>
              <w:jc w:val="center"/>
              <w:rPr>
                <w:rFonts w:asciiTheme="majorBidi" w:hAnsiTheme="majorBidi" w:cstheme="majorBidi"/>
              </w:rPr>
            </w:pPr>
            <w:r w:rsidRPr="00F300DC">
              <w:rPr>
                <w:rFonts w:asciiTheme="majorBidi" w:hAnsiTheme="majorBidi" w:cstheme="majorBidi"/>
                <w:color w:val="000000"/>
              </w:rPr>
              <w:t>T–Ss / Row Drill</w:t>
            </w:r>
          </w:p>
        </w:tc>
      </w:tr>
      <w:tr w:rsidR="0031305D" w:rsidRPr="00F300DC" w14:paraId="23D9ABEF" w14:textId="77777777" w:rsidTr="00F300DC">
        <w:trPr>
          <w:jc w:val="center"/>
        </w:trPr>
        <w:tc>
          <w:tcPr>
            <w:tcW w:w="14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CE5EE"/>
            <w:vAlign w:val="center"/>
          </w:tcPr>
          <w:p w14:paraId="7141E0CF" w14:textId="77777777" w:rsidR="0031305D" w:rsidRPr="00F300DC" w:rsidRDefault="00000000">
            <w:pPr>
              <w:jc w:val="center"/>
              <w:rPr>
                <w:rFonts w:asciiTheme="majorBidi" w:hAnsiTheme="majorBidi" w:cstheme="majorBidi"/>
              </w:rPr>
            </w:pPr>
            <w:r w:rsidRPr="00F300DC">
              <w:rPr>
                <w:rFonts w:asciiTheme="majorBidi" w:hAnsiTheme="majorBidi" w:cstheme="majorBidi"/>
                <w:b/>
                <w:color w:val="000000"/>
              </w:rPr>
              <w:t>PRACTICE</w:t>
            </w:r>
            <w:r w:rsidRPr="00F300DC">
              <w:rPr>
                <w:rFonts w:asciiTheme="majorBidi" w:hAnsiTheme="majorBidi" w:cstheme="majorBidi"/>
              </w:rPr>
              <w:br/>
            </w:r>
            <w:r w:rsidRPr="00F300DC">
              <w:rPr>
                <w:rFonts w:asciiTheme="majorBidi" w:hAnsiTheme="majorBidi" w:cstheme="majorBidi"/>
                <w:b/>
                <w:color w:val="1F3864"/>
              </w:rPr>
              <w:t>22 min</w:t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5A60C2" w14:textId="77777777" w:rsidR="0031305D" w:rsidRPr="00F300DC" w:rsidRDefault="00000000" w:rsidP="00F300DC">
            <w:pPr>
              <w:spacing w:after="0"/>
              <w:rPr>
                <w:rFonts w:asciiTheme="majorBidi" w:hAnsiTheme="majorBidi" w:cstheme="majorBidi"/>
              </w:rPr>
            </w:pPr>
            <w:r w:rsidRPr="00F300DC">
              <w:rPr>
                <w:rFonts w:asciiTheme="majorBidi" w:hAnsiTheme="majorBidi" w:cstheme="majorBidi"/>
                <w:color w:val="000000"/>
              </w:rPr>
              <w:t>Classroom Commands Matching &amp; Simon Says</w:t>
            </w:r>
            <w:r w:rsidRPr="00F300DC">
              <w:rPr>
                <w:rFonts w:asciiTheme="majorBidi" w:hAnsiTheme="majorBidi" w:cstheme="majorBidi"/>
                <w:color w:val="000000"/>
              </w:rPr>
              <w:br/>
              <w:t>pp. 7–8, Sections B, C &amp; D (10 min)</w:t>
            </w:r>
          </w:p>
        </w:tc>
        <w:tc>
          <w:tcPr>
            <w:tcW w:w="7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3EBA2F" w14:textId="77777777" w:rsidR="0031305D" w:rsidRPr="00F300DC" w:rsidRDefault="00000000" w:rsidP="00F300DC">
            <w:pPr>
              <w:spacing w:after="0"/>
              <w:rPr>
                <w:rFonts w:asciiTheme="majorBidi" w:hAnsiTheme="majorBidi" w:cstheme="majorBidi"/>
              </w:rPr>
            </w:pPr>
            <w:r w:rsidRPr="00F300DC">
              <w:rPr>
                <w:rFonts w:asciiTheme="majorBidi" w:hAnsiTheme="majorBidi" w:cstheme="majorBidi"/>
                <w:b/>
                <w:color w:val="000000"/>
              </w:rPr>
              <w:t xml:space="preserve">Book Exercise: </w:t>
            </w:r>
            <w:r w:rsidRPr="00F300DC">
              <w:rPr>
                <w:rFonts w:asciiTheme="majorBidi" w:hAnsiTheme="majorBidi" w:cstheme="majorBidi"/>
                <w:color w:val="000000"/>
              </w:rPr>
              <w:t>Ss match classroom command pictures on p. 8 (Section C: open/close book, stand up/sit down, raise hand, work in pairs/groups) individually.</w:t>
            </w:r>
            <w:r w:rsidRPr="00F300DC">
              <w:rPr>
                <w:rFonts w:asciiTheme="majorBidi" w:hAnsiTheme="majorBidi" w:cstheme="majorBidi"/>
                <w:color w:val="000000"/>
              </w:rPr>
              <w:br/>
            </w:r>
            <w:r w:rsidRPr="00F300DC">
              <w:rPr>
                <w:rFonts w:asciiTheme="majorBidi" w:hAnsiTheme="majorBidi" w:cstheme="majorBidi"/>
                <w:b/>
                <w:color w:val="000000"/>
              </w:rPr>
              <w:t xml:space="preserve">In-Seat Action Game: </w:t>
            </w:r>
            <w:r w:rsidRPr="00F300DC">
              <w:rPr>
                <w:rFonts w:asciiTheme="majorBidi" w:hAnsiTheme="majorBidi" w:cstheme="majorBidi"/>
                <w:color w:val="000000"/>
              </w:rPr>
              <w:t>To practice without chaos, play "Teacher Says" from desks: T calls "Teacher says, raise your hand!" (Ss do it); if T says "Stand up!" without "Teacher says", Ss stay seated. Rapid row check.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CE5EE"/>
            <w:vAlign w:val="center"/>
          </w:tcPr>
          <w:p w14:paraId="4E797065" w14:textId="77777777" w:rsidR="0031305D" w:rsidRPr="00F300DC" w:rsidRDefault="00000000" w:rsidP="00F300DC">
            <w:pPr>
              <w:spacing w:after="0"/>
              <w:jc w:val="center"/>
              <w:rPr>
                <w:rFonts w:asciiTheme="majorBidi" w:hAnsiTheme="majorBidi" w:cstheme="majorBidi"/>
              </w:rPr>
            </w:pPr>
            <w:r w:rsidRPr="00F300DC">
              <w:rPr>
                <w:rFonts w:asciiTheme="majorBidi" w:hAnsiTheme="majorBidi" w:cstheme="majorBidi"/>
                <w:color w:val="000000"/>
              </w:rPr>
              <w:t>Individual → T–Ss</w:t>
            </w:r>
          </w:p>
        </w:tc>
      </w:tr>
      <w:tr w:rsidR="0031305D" w:rsidRPr="00F300DC" w14:paraId="6018E18C" w14:textId="77777777" w:rsidTr="00F300DC">
        <w:trPr>
          <w:jc w:val="center"/>
        </w:trPr>
        <w:tc>
          <w:tcPr>
            <w:tcW w:w="1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A5B01C" w14:textId="77777777" w:rsidR="0031305D" w:rsidRPr="00F300DC" w:rsidRDefault="0031305D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621C88" w14:textId="77777777" w:rsidR="0031305D" w:rsidRPr="00F300DC" w:rsidRDefault="00000000">
            <w:pPr>
              <w:rPr>
                <w:rFonts w:asciiTheme="majorBidi" w:hAnsiTheme="majorBidi" w:cstheme="majorBidi"/>
              </w:rPr>
            </w:pPr>
            <w:r w:rsidRPr="00F300DC">
              <w:rPr>
                <w:rFonts w:asciiTheme="majorBidi" w:hAnsiTheme="majorBidi" w:cstheme="majorBidi"/>
                <w:color w:val="000000"/>
              </w:rPr>
              <w:t>The Alphabet Song &amp; Missing Letters</w:t>
            </w:r>
            <w:r w:rsidRPr="00F300DC">
              <w:rPr>
                <w:rFonts w:asciiTheme="majorBidi" w:hAnsiTheme="majorBidi" w:cstheme="majorBidi"/>
                <w:color w:val="000000"/>
              </w:rPr>
              <w:br/>
              <w:t>p. 9, Sections A &amp; B (12 min)</w:t>
            </w:r>
          </w:p>
        </w:tc>
        <w:tc>
          <w:tcPr>
            <w:tcW w:w="7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ED58B6" w14:textId="77777777" w:rsidR="0031305D" w:rsidRPr="00F300DC" w:rsidRDefault="00000000">
            <w:pPr>
              <w:rPr>
                <w:rFonts w:asciiTheme="majorBidi" w:hAnsiTheme="majorBidi" w:cstheme="majorBidi"/>
              </w:rPr>
            </w:pPr>
            <w:r w:rsidRPr="00F300DC">
              <w:rPr>
                <w:rFonts w:asciiTheme="majorBidi" w:hAnsiTheme="majorBidi" w:cstheme="majorBidi"/>
                <w:b/>
                <w:color w:val="000000"/>
              </w:rPr>
              <w:t xml:space="preserve">Alphabet Chant: </w:t>
            </w:r>
            <w:r w:rsidRPr="00F300DC">
              <w:rPr>
                <w:rFonts w:asciiTheme="majorBidi" w:hAnsiTheme="majorBidi" w:cstheme="majorBidi"/>
                <w:color w:val="000000"/>
              </w:rPr>
              <w:t>Direct Ss to p. 9 (Section A). T chants the ABCs rhythmically with hand claps: "A, B, C, D, E, F, G...". Ss join in and sing along by rows.</w:t>
            </w:r>
            <w:r w:rsidRPr="00F300DC">
              <w:rPr>
                <w:rFonts w:asciiTheme="majorBidi" w:hAnsiTheme="majorBidi" w:cstheme="majorBidi"/>
                <w:color w:val="000000"/>
              </w:rPr>
              <w:br/>
            </w:r>
            <w:r w:rsidRPr="00F300DC">
              <w:rPr>
                <w:rFonts w:asciiTheme="majorBidi" w:hAnsiTheme="majorBidi" w:cstheme="majorBidi"/>
                <w:b/>
                <w:color w:val="000000"/>
              </w:rPr>
              <w:t xml:space="preserve">Letter Sprint &amp; Secret Message: </w:t>
            </w:r>
            <w:r w:rsidRPr="00F300DC">
              <w:rPr>
                <w:rFonts w:asciiTheme="majorBidi" w:hAnsiTheme="majorBidi" w:cstheme="majorBidi"/>
                <w:color w:val="000000"/>
              </w:rPr>
              <w:t>In desk pairs, Ss complete the missing letters in the puzzle on p. 9 (Section B) and uncover the secret message ("HELLO WELCOME"). T verifies answers on the board.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CE5EE"/>
            <w:vAlign w:val="center"/>
          </w:tcPr>
          <w:p w14:paraId="597106A6" w14:textId="77777777" w:rsidR="0031305D" w:rsidRPr="00F300DC" w:rsidRDefault="00000000">
            <w:pPr>
              <w:jc w:val="center"/>
              <w:rPr>
                <w:rFonts w:asciiTheme="majorBidi" w:hAnsiTheme="majorBidi" w:cstheme="majorBidi"/>
              </w:rPr>
            </w:pPr>
            <w:r w:rsidRPr="00F300DC">
              <w:rPr>
                <w:rFonts w:asciiTheme="majorBidi" w:hAnsiTheme="majorBidi" w:cstheme="majorBidi"/>
                <w:color w:val="000000"/>
              </w:rPr>
              <w:t>Whole Class → PW</w:t>
            </w:r>
          </w:p>
        </w:tc>
      </w:tr>
      <w:tr w:rsidR="0031305D" w:rsidRPr="00F300DC" w14:paraId="69E50B7D" w14:textId="77777777" w:rsidTr="00F300DC">
        <w:trPr>
          <w:jc w:val="center"/>
        </w:trPr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CE5EE"/>
            <w:vAlign w:val="center"/>
          </w:tcPr>
          <w:p w14:paraId="3591B07F" w14:textId="77777777" w:rsidR="0031305D" w:rsidRPr="00F300DC" w:rsidRDefault="00000000">
            <w:pPr>
              <w:jc w:val="center"/>
              <w:rPr>
                <w:rFonts w:asciiTheme="majorBidi" w:hAnsiTheme="majorBidi" w:cstheme="majorBidi"/>
              </w:rPr>
            </w:pPr>
            <w:r w:rsidRPr="00F300DC">
              <w:rPr>
                <w:rFonts w:asciiTheme="majorBidi" w:hAnsiTheme="majorBidi" w:cstheme="majorBidi"/>
                <w:b/>
                <w:color w:val="000000"/>
              </w:rPr>
              <w:t xml:space="preserve">USE &amp; </w:t>
            </w:r>
            <w:r w:rsidRPr="00F300DC">
              <w:rPr>
                <w:rFonts w:asciiTheme="majorBidi" w:hAnsiTheme="majorBidi" w:cstheme="majorBidi"/>
                <w:b/>
                <w:color w:val="000000"/>
              </w:rPr>
              <w:lastRenderedPageBreak/>
              <w:t>WRAP-UP</w:t>
            </w:r>
            <w:r w:rsidRPr="00F300DC">
              <w:rPr>
                <w:rFonts w:asciiTheme="majorBidi" w:hAnsiTheme="majorBidi" w:cstheme="majorBidi"/>
              </w:rPr>
              <w:br/>
            </w:r>
            <w:r w:rsidRPr="00F300DC">
              <w:rPr>
                <w:rFonts w:asciiTheme="majorBidi" w:hAnsiTheme="majorBidi" w:cstheme="majorBidi"/>
                <w:b/>
                <w:color w:val="1F3864"/>
              </w:rPr>
              <w:t>14 min</w:t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AF9F86" w14:textId="77777777" w:rsidR="00F300DC" w:rsidRDefault="00000000">
            <w:pPr>
              <w:rPr>
                <w:rFonts w:asciiTheme="majorBidi" w:hAnsiTheme="majorBidi" w:cstheme="majorBidi"/>
                <w:color w:val="000000"/>
              </w:rPr>
            </w:pPr>
            <w:r w:rsidRPr="00F300DC">
              <w:rPr>
                <w:rFonts w:asciiTheme="majorBidi" w:hAnsiTheme="majorBidi" w:cstheme="majorBidi"/>
                <w:color w:val="000000"/>
              </w:rPr>
              <w:lastRenderedPageBreak/>
              <w:t>Shoulder-</w:t>
            </w:r>
            <w:r w:rsidRPr="00F300DC">
              <w:rPr>
                <w:rFonts w:asciiTheme="majorBidi" w:hAnsiTheme="majorBidi" w:cstheme="majorBidi"/>
                <w:color w:val="000000"/>
              </w:rPr>
              <w:lastRenderedPageBreak/>
              <w:t>Partner Self-Introduction &amp; Letter Exchange</w:t>
            </w:r>
            <w:r w:rsidRPr="00F300DC">
              <w:rPr>
                <w:rFonts w:asciiTheme="majorBidi" w:hAnsiTheme="majorBidi" w:cstheme="majorBidi"/>
                <w:color w:val="000000"/>
              </w:rPr>
              <w:br/>
              <w:t xml:space="preserve">p. 6 (Sec. B) &amp; p. 9 (Sec. C) </w:t>
            </w:r>
          </w:p>
          <w:p w14:paraId="312CBC8C" w14:textId="7A41C857" w:rsidR="0031305D" w:rsidRPr="00F300DC" w:rsidRDefault="00000000">
            <w:pPr>
              <w:rPr>
                <w:rFonts w:asciiTheme="majorBidi" w:hAnsiTheme="majorBidi" w:cstheme="majorBidi"/>
              </w:rPr>
            </w:pPr>
            <w:r w:rsidRPr="00F300DC">
              <w:rPr>
                <w:rFonts w:asciiTheme="majorBidi" w:hAnsiTheme="majorBidi" w:cstheme="majorBidi"/>
                <w:color w:val="000000"/>
              </w:rPr>
              <w:t>(14 min)</w:t>
            </w:r>
          </w:p>
        </w:tc>
        <w:tc>
          <w:tcPr>
            <w:tcW w:w="7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4A1A7B" w14:textId="77777777" w:rsidR="0031305D" w:rsidRPr="00F300DC" w:rsidRDefault="00000000">
            <w:pPr>
              <w:rPr>
                <w:rFonts w:asciiTheme="majorBidi" w:hAnsiTheme="majorBidi" w:cstheme="majorBidi"/>
              </w:rPr>
            </w:pPr>
            <w:r w:rsidRPr="00F300DC">
              <w:rPr>
                <w:rFonts w:asciiTheme="majorBidi" w:hAnsiTheme="majorBidi" w:cstheme="majorBidi"/>
                <w:b/>
                <w:color w:val="000000"/>
              </w:rPr>
              <w:lastRenderedPageBreak/>
              <w:t xml:space="preserve">Dialogue Exchange: </w:t>
            </w:r>
            <w:r w:rsidRPr="00F300DC">
              <w:rPr>
                <w:rFonts w:asciiTheme="majorBidi" w:hAnsiTheme="majorBidi" w:cstheme="majorBidi"/>
                <w:color w:val="000000"/>
              </w:rPr>
              <w:t xml:space="preserve">In fixed desk pairs, Ss introduce themselves: Student A: "Hi, </w:t>
            </w:r>
            <w:r w:rsidRPr="00F300DC">
              <w:rPr>
                <w:rFonts w:asciiTheme="majorBidi" w:hAnsiTheme="majorBidi" w:cstheme="majorBidi"/>
                <w:color w:val="000000"/>
              </w:rPr>
              <w:lastRenderedPageBreak/>
              <w:t>I'm [Name]. Nice to meet you." / Student B: "Hello, my name's [Name]. Nice to meet you too."</w:t>
            </w:r>
            <w:r w:rsidRPr="00F300DC">
              <w:rPr>
                <w:rFonts w:asciiTheme="majorBidi" w:hAnsiTheme="majorBidi" w:cstheme="majorBidi"/>
                <w:color w:val="000000"/>
              </w:rPr>
              <w:br/>
            </w:r>
            <w:r w:rsidRPr="00F300DC">
              <w:rPr>
                <w:rFonts w:asciiTheme="majorBidi" w:hAnsiTheme="majorBidi" w:cstheme="majorBidi"/>
                <w:b/>
                <w:color w:val="000000"/>
              </w:rPr>
              <w:t xml:space="preserve">Alphabet Dictation Challenge: </w:t>
            </w:r>
            <w:r w:rsidRPr="00F300DC">
              <w:rPr>
                <w:rFonts w:asciiTheme="majorBidi" w:hAnsiTheme="majorBidi" w:cstheme="majorBidi"/>
                <w:color w:val="000000"/>
              </w:rPr>
              <w:t>Student A writes 5 secret letters on p. 9 (Section C) and dictates them to Student B: "Letter B... Letter M...". Student B writes them down. Partners compare and switch roles.</w:t>
            </w:r>
            <w:r w:rsidRPr="00F300DC">
              <w:rPr>
                <w:rFonts w:asciiTheme="majorBidi" w:hAnsiTheme="majorBidi" w:cstheme="majorBidi"/>
                <w:color w:val="000000"/>
              </w:rPr>
              <w:br/>
            </w:r>
            <w:r w:rsidRPr="00F300DC">
              <w:rPr>
                <w:rFonts w:asciiTheme="majorBidi" w:hAnsiTheme="majorBidi" w:cstheme="majorBidi"/>
                <w:b/>
                <w:color w:val="000000"/>
              </w:rPr>
              <w:t xml:space="preserve">Spotlight Check: </w:t>
            </w:r>
            <w:r w:rsidRPr="00F300DC">
              <w:rPr>
                <w:rFonts w:asciiTheme="majorBidi" w:hAnsiTheme="majorBidi" w:cstheme="majorBidi"/>
                <w:color w:val="000000"/>
              </w:rPr>
              <w:t>Invite 3–4 volunteer pairs to perform their introduction exchange for the class.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CE5EE"/>
            <w:vAlign w:val="center"/>
          </w:tcPr>
          <w:p w14:paraId="61E6AF6E" w14:textId="77777777" w:rsidR="0031305D" w:rsidRPr="00F300DC" w:rsidRDefault="00000000">
            <w:pPr>
              <w:jc w:val="center"/>
              <w:rPr>
                <w:rFonts w:asciiTheme="majorBidi" w:hAnsiTheme="majorBidi" w:cstheme="majorBidi"/>
              </w:rPr>
            </w:pPr>
            <w:r w:rsidRPr="00F300DC">
              <w:rPr>
                <w:rFonts w:asciiTheme="majorBidi" w:hAnsiTheme="majorBidi" w:cstheme="majorBidi"/>
                <w:color w:val="000000"/>
              </w:rPr>
              <w:lastRenderedPageBreak/>
              <w:t xml:space="preserve">Ss ↔ Ss </w:t>
            </w:r>
            <w:r w:rsidRPr="00F300DC">
              <w:rPr>
                <w:rFonts w:asciiTheme="majorBidi" w:hAnsiTheme="majorBidi" w:cstheme="majorBidi"/>
                <w:color w:val="000000"/>
              </w:rPr>
              <w:lastRenderedPageBreak/>
              <w:t>(PW) → T–Ss</w:t>
            </w:r>
          </w:p>
        </w:tc>
      </w:tr>
      <w:tr w:rsidR="0031305D" w:rsidRPr="00F300DC" w14:paraId="3A870879" w14:textId="77777777" w:rsidTr="00F300DC">
        <w:trPr>
          <w:jc w:val="center"/>
        </w:trPr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CE5EE"/>
            <w:vAlign w:val="center"/>
          </w:tcPr>
          <w:p w14:paraId="12F6B645" w14:textId="77777777" w:rsidR="0031305D" w:rsidRPr="00F300DC" w:rsidRDefault="00000000">
            <w:pPr>
              <w:jc w:val="center"/>
              <w:rPr>
                <w:rFonts w:asciiTheme="majorBidi" w:hAnsiTheme="majorBidi" w:cstheme="majorBidi"/>
              </w:rPr>
            </w:pPr>
            <w:r w:rsidRPr="00F300DC">
              <w:rPr>
                <w:rFonts w:asciiTheme="majorBidi" w:hAnsiTheme="majorBidi" w:cstheme="majorBidi"/>
                <w:b/>
                <w:color w:val="000000"/>
              </w:rPr>
              <w:lastRenderedPageBreak/>
              <w:t>NOTEBOOK / HOMEWORK</w:t>
            </w:r>
            <w:r w:rsidRPr="00F300DC">
              <w:rPr>
                <w:rFonts w:asciiTheme="majorBidi" w:hAnsiTheme="majorBidi" w:cstheme="majorBidi"/>
              </w:rPr>
              <w:br/>
            </w:r>
            <w:r w:rsidRPr="00F300DC">
              <w:rPr>
                <w:rFonts w:asciiTheme="majorBidi" w:hAnsiTheme="majorBidi" w:cstheme="majorBidi"/>
                <w:b/>
                <w:color w:val="1F3864"/>
              </w:rPr>
              <w:t>3 min</w:t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BB3236" w14:textId="77777777" w:rsidR="0031305D" w:rsidRPr="00F300DC" w:rsidRDefault="00000000">
            <w:pPr>
              <w:rPr>
                <w:rFonts w:asciiTheme="majorBidi" w:hAnsiTheme="majorBidi" w:cstheme="majorBidi"/>
              </w:rPr>
            </w:pPr>
            <w:r w:rsidRPr="00F300DC">
              <w:rPr>
                <w:rFonts w:asciiTheme="majorBidi" w:hAnsiTheme="majorBidi" w:cstheme="majorBidi"/>
                <w:color w:val="000000"/>
              </w:rPr>
              <w:t>Copy &amp; Homework</w:t>
            </w:r>
            <w:r w:rsidRPr="00F300DC">
              <w:rPr>
                <w:rFonts w:asciiTheme="majorBidi" w:hAnsiTheme="majorBidi" w:cstheme="majorBidi"/>
                <w:color w:val="000000"/>
              </w:rPr>
              <w:br/>
              <w:t>(3 min)</w:t>
            </w:r>
          </w:p>
        </w:tc>
        <w:tc>
          <w:tcPr>
            <w:tcW w:w="7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81FD7C" w14:textId="77777777" w:rsidR="0031305D" w:rsidRPr="00F300DC" w:rsidRDefault="00000000">
            <w:pPr>
              <w:rPr>
                <w:rFonts w:asciiTheme="majorBidi" w:hAnsiTheme="majorBidi" w:cstheme="majorBidi"/>
              </w:rPr>
            </w:pPr>
            <w:r w:rsidRPr="00F300DC">
              <w:rPr>
                <w:rFonts w:asciiTheme="majorBidi" w:hAnsiTheme="majorBidi" w:cstheme="majorBidi"/>
                <w:b/>
                <w:color w:val="000000"/>
              </w:rPr>
              <w:t xml:space="preserve">Board Summary: </w:t>
            </w:r>
            <w:r w:rsidRPr="00F300DC">
              <w:rPr>
                <w:rFonts w:asciiTheme="majorBidi" w:hAnsiTheme="majorBidi" w:cstheme="majorBidi"/>
                <w:color w:val="000000"/>
              </w:rPr>
              <w:t>Ss copy the greeting model ("Hi / Hello. I'm... / My name's... Nice to meet you / too") and 4 core classroom commands into their notebooks.</w:t>
            </w:r>
            <w:r w:rsidRPr="00F300DC">
              <w:rPr>
                <w:rFonts w:asciiTheme="majorBidi" w:hAnsiTheme="majorBidi" w:cstheme="majorBidi"/>
                <w:color w:val="000000"/>
              </w:rPr>
              <w:br/>
            </w:r>
            <w:r w:rsidRPr="00F300DC">
              <w:rPr>
                <w:rFonts w:asciiTheme="majorBidi" w:hAnsiTheme="majorBidi" w:cstheme="majorBidi"/>
                <w:b/>
                <w:color w:val="000000"/>
              </w:rPr>
              <w:t xml:space="preserve">Homework: </w:t>
            </w:r>
            <w:r w:rsidRPr="00F300DC">
              <w:rPr>
                <w:rFonts w:asciiTheme="majorBidi" w:hAnsiTheme="majorBidi" w:cstheme="majorBidi"/>
                <w:color w:val="000000"/>
              </w:rPr>
              <w:t>Practice writing the alphabet letters A–Z once in uppercase and once in lowercase in notebooks.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CE5EE"/>
            <w:vAlign w:val="center"/>
          </w:tcPr>
          <w:p w14:paraId="62E65CE7" w14:textId="77777777" w:rsidR="0031305D" w:rsidRPr="00F300DC" w:rsidRDefault="00000000">
            <w:pPr>
              <w:jc w:val="center"/>
              <w:rPr>
                <w:rFonts w:asciiTheme="majorBidi" w:hAnsiTheme="majorBidi" w:cstheme="majorBidi"/>
              </w:rPr>
            </w:pPr>
            <w:r w:rsidRPr="00F300DC">
              <w:rPr>
                <w:rFonts w:asciiTheme="majorBidi" w:hAnsiTheme="majorBidi" w:cstheme="majorBidi"/>
                <w:color w:val="000000"/>
              </w:rPr>
              <w:t>T–Ss → Individual</w:t>
            </w:r>
          </w:p>
        </w:tc>
      </w:tr>
    </w:tbl>
    <w:p w14:paraId="695CDBC7" w14:textId="77777777" w:rsidR="005B5FDC" w:rsidRDefault="005B5FDC"/>
    <w:sectPr w:rsidR="005B5FDC" w:rsidSect="00034616"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FDE5C0" w14:textId="77777777" w:rsidR="005B5FDC" w:rsidRDefault="005B5FDC">
      <w:pPr>
        <w:spacing w:after="0" w:line="240" w:lineRule="auto"/>
      </w:pPr>
      <w:r>
        <w:separator/>
      </w:r>
    </w:p>
  </w:endnote>
  <w:endnote w:type="continuationSeparator" w:id="0">
    <w:p w14:paraId="5A5D017E" w14:textId="77777777" w:rsidR="005B5FDC" w:rsidRDefault="005B5F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023A35" w14:textId="77777777" w:rsidR="0031305D" w:rsidRDefault="00000000">
    <w:pPr>
      <w:pStyle w:val="Footer"/>
      <w:jc w:val="center"/>
    </w:pPr>
    <w:r>
      <w:rPr>
        <w:color w:val="808080"/>
        <w:sz w:val="18"/>
      </w:rPr>
      <w:t>Spotlight 1 • Unit 0 • Lesson 1 – Hello!</w:t>
    </w:r>
  </w:p>
  <w:p w14:paraId="7D7FEB2D" w14:textId="77777777" w:rsidR="0031305D" w:rsidRDefault="00000000">
    <w:pPr>
      <w:jc w:val="center"/>
    </w:pPr>
    <w:r>
      <w:rPr>
        <w:b/>
        <w:color w:val="000000"/>
        <w:sz w:val="18"/>
      </w:rPr>
      <w:t>Teachersmap.com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49C698" w14:textId="77777777" w:rsidR="005B5FDC" w:rsidRDefault="005B5FDC">
      <w:pPr>
        <w:spacing w:after="0" w:line="240" w:lineRule="auto"/>
      </w:pPr>
      <w:r>
        <w:separator/>
      </w:r>
    </w:p>
  </w:footnote>
  <w:footnote w:type="continuationSeparator" w:id="0">
    <w:p w14:paraId="219C9429" w14:textId="77777777" w:rsidR="005B5FDC" w:rsidRDefault="005B5FD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680089136">
    <w:abstractNumId w:val="8"/>
  </w:num>
  <w:num w:numId="2" w16cid:durableId="624775484">
    <w:abstractNumId w:val="6"/>
  </w:num>
  <w:num w:numId="3" w16cid:durableId="1741321837">
    <w:abstractNumId w:val="5"/>
  </w:num>
  <w:num w:numId="4" w16cid:durableId="45834804">
    <w:abstractNumId w:val="4"/>
  </w:num>
  <w:num w:numId="5" w16cid:durableId="373509507">
    <w:abstractNumId w:val="7"/>
  </w:num>
  <w:num w:numId="6" w16cid:durableId="1421487845">
    <w:abstractNumId w:val="3"/>
  </w:num>
  <w:num w:numId="7" w16cid:durableId="358242928">
    <w:abstractNumId w:val="2"/>
  </w:num>
  <w:num w:numId="8" w16cid:durableId="1796756976">
    <w:abstractNumId w:val="1"/>
  </w:num>
  <w:num w:numId="9" w16cid:durableId="209774296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44435"/>
    <w:rsid w:val="0006063C"/>
    <w:rsid w:val="0015074B"/>
    <w:rsid w:val="0029639D"/>
    <w:rsid w:val="0031305D"/>
    <w:rsid w:val="00326F90"/>
    <w:rsid w:val="005B5FDC"/>
    <w:rsid w:val="00AA1D8D"/>
    <w:rsid w:val="00B151E2"/>
    <w:rsid w:val="00B47730"/>
    <w:rsid w:val="00CB0664"/>
    <w:rsid w:val="00F300DC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0AF56E8"/>
  <w14:defaultImageDpi w14:val="300"/>
  <w15:docId w15:val="{E44F6B72-A7BD-43BB-A60D-68F1A38B01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Calibri" w:hAnsi="Calibri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523</Words>
  <Characters>2984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3501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med Yahyaoui</cp:lastModifiedBy>
  <cp:revision>2</cp:revision>
  <dcterms:created xsi:type="dcterms:W3CDTF">2026-09-20T16:48:00Z</dcterms:created>
  <dcterms:modified xsi:type="dcterms:W3CDTF">2026-09-20T16:48:00Z</dcterms:modified>
  <cp:category/>
</cp:coreProperties>
</file>